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EAC5" w14:textId="3CBC4BB2" w:rsidR="00763941" w:rsidRDefault="00763941" w:rsidP="00763941">
      <w:r>
        <w:t>Cllr. Cottle-Hunkin – report for Merton Parish Council 15</w:t>
      </w:r>
      <w:r w:rsidRPr="00763941">
        <w:rPr>
          <w:vertAlign w:val="superscript"/>
        </w:rPr>
        <w:t>th</w:t>
      </w:r>
      <w:r>
        <w:t xml:space="preserve"> July 2025</w:t>
      </w:r>
    </w:p>
    <w:p w14:paraId="2B9C8D03" w14:textId="1EB0BD0A" w:rsidR="00763941" w:rsidRPr="00763941" w:rsidRDefault="00763941" w:rsidP="00763941">
      <w:r w:rsidRPr="00763941">
        <w:t>It’s been an extremely busy couple of months since being elected as your County Councillor, especially with the added responsibility of being Cabinet Member for Rural Affairs! This appears to have an extremely wide remit... A huge amount of work involved but I am hoping it will give me the opportunity to have a really positive impact on the council and it will allow me to have a much stronger voice for our communities up here in Torridge and North Devon, which as we know are extremely rural and isolated and are so often forgotten about in favour of urban areas such as Exeter and the Southern half of Devon… </w:t>
      </w:r>
    </w:p>
    <w:p w14:paraId="68A7E2CD" w14:textId="7D50E625" w:rsidR="00763941" w:rsidRPr="00763941" w:rsidRDefault="00763941" w:rsidP="00763941">
      <w:r w:rsidRPr="00763941">
        <w:t>At our first full council meeting and AGM, as well as voting for our leaders and chairs, we also voted to install “swift boxes” to some of DCC’s  buildings, a small decision to make and a quick and easy way to protect this declining species, and we will be lobbying central government to require all new-builds to install “swift bricks” as standard. </w:t>
      </w:r>
    </w:p>
    <w:p w14:paraId="3087C51A" w14:textId="239A1E84" w:rsidR="00763941" w:rsidRPr="00763941" w:rsidRDefault="00763941" w:rsidP="00763941">
      <w:r w:rsidRPr="00763941">
        <w:t xml:space="preserve">At our first cabinet meeting we heard about plans to improve support for local foster carers and agreed to bring allowances in line with national levels, reduce council tax charges for registered foster carers in line with neighbouring authorities, and we also introduced an “equipment fund” to provide carers with equipment such as new mattresses, buggies and car seats. We hope this will show how much we value our foster carers and the important job they </w:t>
      </w:r>
      <w:proofErr w:type="gramStart"/>
      <w:r w:rsidRPr="00763941">
        <w:t>do, and</w:t>
      </w:r>
      <w:proofErr w:type="gramEnd"/>
      <w:r w:rsidRPr="00763941">
        <w:t xml:space="preserve"> help to increase retention rates across Devon. </w:t>
      </w:r>
      <w:hyperlink r:id="rId4" w:tooltip="https://www.devon.gov.uk/news/councillors-agree-improved-support-for-devon-foster-carers/" w:history="1">
        <w:r w:rsidRPr="00763941">
          <w:rPr>
            <w:rStyle w:val="Hyperlink"/>
          </w:rPr>
          <w:t>https://www.devon.gov.uk/news/councillors-agree-improved-support-for-devon-foster-carers/</w:t>
        </w:r>
      </w:hyperlink>
      <w:r w:rsidRPr="00763941">
        <w:t> </w:t>
      </w:r>
    </w:p>
    <w:p w14:paraId="3D02442B" w14:textId="6A917834" w:rsidR="00763941" w:rsidRPr="00763941" w:rsidRDefault="00763941" w:rsidP="00763941">
      <w:r w:rsidRPr="00763941">
        <w:t>I have had lots of informal meetings too, including some training, and briefings on a wide range of issues affecting the county, from Broadband to Childcare provision. Luckily most of these meetings can take place online so I haven’t had to travel to Exeter too much! </w:t>
      </w:r>
    </w:p>
    <w:p w14:paraId="1CC848D8" w14:textId="69BD6351" w:rsidR="00763941" w:rsidRPr="00763941" w:rsidRDefault="00763941" w:rsidP="00763941">
      <w:r w:rsidRPr="00763941">
        <w:t xml:space="preserve">You will be pleased to hear I also spent a day travelling throughout Torrington Rural in the Highways van with our Neighbourhood Highways Officer. We were looking at the state of our roads, and I was learning about different methods and processes and finding out about what has been prioritised for future work. As well as this, it was the opportunity for me to highlight the many roads and areas that have been raised with me by </w:t>
      </w:r>
      <w:proofErr w:type="gramStart"/>
      <w:r w:rsidRPr="00763941">
        <w:t>local residents</w:t>
      </w:r>
      <w:proofErr w:type="gramEnd"/>
      <w:r w:rsidRPr="00763941">
        <w:t xml:space="preserve"> in the past few months. We will be heading out again tomorrow as we were unable to look at everything in one day! </w:t>
      </w:r>
    </w:p>
    <w:p w14:paraId="5BC09097" w14:textId="21980101" w:rsidR="00763941" w:rsidRPr="00763941" w:rsidRDefault="00763941" w:rsidP="00763941">
      <w:r w:rsidRPr="00763941">
        <w:t xml:space="preserve">I attended the public meeting in the pannier market from Torrington Regeneration Board to find out what has been happening and some of their planned projects. They have created a new website for the town, building on the original </w:t>
      </w:r>
      <w:proofErr w:type="spellStart"/>
      <w:r w:rsidRPr="00763941">
        <w:t>OneGreatTorrington</w:t>
      </w:r>
      <w:proofErr w:type="spellEnd"/>
      <w:r w:rsidRPr="00763941">
        <w:t xml:space="preserve"> website that was set up 5 years ago. This website has new branding and will be updated regularly to show </w:t>
      </w:r>
      <w:proofErr w:type="gramStart"/>
      <w:r w:rsidRPr="00763941">
        <w:t>all of</w:t>
      </w:r>
      <w:proofErr w:type="gramEnd"/>
      <w:r w:rsidRPr="00763941">
        <w:t xml:space="preserve"> the local events taking place etc. I was particularly interested to find out about the Tarka the Otter Trail initiative which will involve </w:t>
      </w:r>
      <w:proofErr w:type="gramStart"/>
      <w:r w:rsidRPr="00763941">
        <w:t>a number of</w:t>
      </w:r>
      <w:proofErr w:type="gramEnd"/>
      <w:r w:rsidRPr="00763941">
        <w:t xml:space="preserve"> </w:t>
      </w:r>
      <w:r w:rsidRPr="00763941">
        <w:lastRenderedPageBreak/>
        <w:t>sculptures across Great Torrington and the Commons, and a dedicated storybook linking to the trail. The regeneration board is looking for people to join them, so if you would like to join or have any ideas for the town please email </w:t>
      </w:r>
      <w:hyperlink r:id="rId5" w:tooltip="mailto:great-torrington@torridge.gov.uk" w:history="1">
        <w:r w:rsidRPr="00763941">
          <w:rPr>
            <w:rStyle w:val="Hyperlink"/>
          </w:rPr>
          <w:t>great-torrington@torridge.gov.uk</w:t>
        </w:r>
      </w:hyperlink>
      <w:r w:rsidRPr="00763941">
        <w:t> </w:t>
      </w:r>
    </w:p>
    <w:p w14:paraId="61EF6615" w14:textId="5F6B5063" w:rsidR="00763941" w:rsidRPr="00763941" w:rsidRDefault="00763941" w:rsidP="00763941">
      <w:r w:rsidRPr="00763941">
        <w:t>As your county councillor I now have £8000 available through the locality budget! Very exciting and I have already allocated a lot of it! This can be used for projects that will benefit the local community. Please get in touch with me first if you are interested in applying. The application form is very simple and can be found on the Devon County website here: </w:t>
      </w:r>
      <w:hyperlink r:id="rId6" w:tooltip="https://www.devon.gov.uk/democracy/councillors-info/locality-budgets/" w:history="1">
        <w:r w:rsidRPr="00763941">
          <w:rPr>
            <w:rStyle w:val="Hyperlink"/>
          </w:rPr>
          <w:t>https://www.devon.gov.uk/democracy/councillors-info/locality-budgets/</w:t>
        </w:r>
      </w:hyperlink>
      <w:r w:rsidRPr="00763941">
        <w:t> </w:t>
      </w:r>
    </w:p>
    <w:p w14:paraId="0E18DA3E" w14:textId="32F7DBAE" w:rsidR="00763941" w:rsidRPr="00763941" w:rsidRDefault="00763941" w:rsidP="00763941">
      <w:r w:rsidRPr="00763941">
        <w:t xml:space="preserve">I was really pleased to be invited to the Friends of Great Torrington Library’s AGM and to hear from their guest speaker Alex </w:t>
      </w:r>
      <w:proofErr w:type="spellStart"/>
      <w:r w:rsidRPr="00763941">
        <w:t>Kittow</w:t>
      </w:r>
      <w:proofErr w:type="spellEnd"/>
      <w:r w:rsidRPr="00763941">
        <w:t xml:space="preserve">, Chief Executive of Libraries Unlimited. I heard about the numerous craft events, message in a bottle, bounce and rhyme, walk and talk, plans for a repair café, and being the only place to print in Great Torrington. The friends have raised £1500 from book sales and do such a fab job volunteering at the library. Summer ‘25 has a new reading scheme with an underwater adventure theme, launching 12th July! The importance of the summer reading challenge was really emphasised, and I learned that children drop two reading levels at school if they don’t read over the summer holidays! There was a reminder too that libraries are a charity. Libraries Unlimited run 54 libraries across Devon, have 2.3million visits, and receive help from more than 700 volunteers offering more than 24,000 volunteer hours (including teenagers doing their Duke of Edinburgh Award!). </w:t>
      </w:r>
      <w:proofErr w:type="gramStart"/>
      <w:r w:rsidRPr="00763941">
        <w:t>Yes</w:t>
      </w:r>
      <w:proofErr w:type="gramEnd"/>
      <w:r w:rsidRPr="00763941">
        <w:t xml:space="preserve"> reading is a tool to increase life chances. But libraries are much more than a place to borrow books. The slogan for Libraries Unlimited is “Enriching lives, building communities”, they are a community hub where everyone is </w:t>
      </w:r>
      <w:proofErr w:type="gramStart"/>
      <w:r w:rsidRPr="00763941">
        <w:t>welcome</w:t>
      </w:r>
      <w:proofErr w:type="gramEnd"/>
      <w:r w:rsidRPr="00763941">
        <w:t xml:space="preserve"> and libraries are for everybody. And in terms of looking after the environment, libraries are the ultimate form of recycling. Why buy when you can borrow?   </w:t>
      </w:r>
    </w:p>
    <w:p w14:paraId="6A792FEC" w14:textId="77777777" w:rsidR="00763941" w:rsidRPr="00763941" w:rsidRDefault="00763941" w:rsidP="00763941">
      <w:r w:rsidRPr="00763941">
        <w:t xml:space="preserve">On a wider issue, I was shocked to hear on the news about the plans to phase out fire service co-responders across the Southwest, and the decision to move solely to volunteer community first responders. I put out a response on the same </w:t>
      </w:r>
      <w:proofErr w:type="gramStart"/>
      <w:r w:rsidRPr="00763941">
        <w:t>day, and</w:t>
      </w:r>
      <w:proofErr w:type="gramEnd"/>
      <w:r w:rsidRPr="00763941">
        <w:t xml:space="preserve"> have written to the Southwest Ambulance Trust seeking information and answers to find out the detail, their reasoning, and whether their plans can be reconsidered. </w:t>
      </w:r>
      <w:hyperlink r:id="rId7" w:tooltip="https://www.devon.gov.uk/news/devon-county-councils-concern-at-plans-to-phase-out-co-responder-service/" w:history="1">
        <w:r w:rsidRPr="00763941">
          <w:rPr>
            <w:rStyle w:val="Hyperlink"/>
          </w:rPr>
          <w:t>https://www.devon.gov.uk/news/devon-county-councils-concern-at-plans-to-phase-out-co-responder-service/</w:t>
        </w:r>
      </w:hyperlink>
    </w:p>
    <w:p w14:paraId="24BEDB66" w14:textId="6C8B760D" w:rsidR="00763941" w:rsidRPr="00763941" w:rsidRDefault="00763941" w:rsidP="00763941">
      <w:r w:rsidRPr="00763941">
        <w:t xml:space="preserve">The trust has also been called in for scrutiny by Devon County Council’s Health and Adult Care Scrutiny committee which was held yesterday. The committee heard from </w:t>
      </w:r>
      <w:proofErr w:type="gramStart"/>
      <w:r w:rsidRPr="00763941">
        <w:t>a large number of</w:t>
      </w:r>
      <w:proofErr w:type="gramEnd"/>
      <w:r w:rsidRPr="00763941">
        <w:t xml:space="preserve"> members of the public talking passionately about the need to retain the service, and the Southwest Ambulance Trust was heavily scrutinised by councillors. The recommendation from the committee was that SWAST should pause the termination of fire co-responders, respond within 28 days with more detail and metrics, and come </w:t>
      </w:r>
      <w:r w:rsidRPr="00763941">
        <w:lastRenderedPageBreak/>
        <w:t>back to committee in September, as they were not satisfied by the detail and reasoning that was provided. </w:t>
      </w:r>
    </w:p>
    <w:p w14:paraId="48F3A754" w14:textId="77777777" w:rsidR="00763941" w:rsidRPr="00763941" w:rsidRDefault="00763941" w:rsidP="00763941">
      <w:r w:rsidRPr="00763941">
        <w:t xml:space="preserve">At our most recent cabinet meeting we presented </w:t>
      </w:r>
      <w:proofErr w:type="gramStart"/>
      <w:r w:rsidRPr="00763941">
        <w:t>a large number of</w:t>
      </w:r>
      <w:proofErr w:type="gramEnd"/>
      <w:r w:rsidRPr="00763941">
        <w:t xml:space="preserve"> reports which have all been reported on the DCC website. Most notable decisions included the agreement “to trial pothole repair blitz as part of £83 million road maintenance programme” Our highways teams will carry out a repair blitz on potholes, where all potholes would be filled, rather than just dealing with safety defects, in a few trial areas of the county. Although the exact details are still to be agreed, this pilot would be used to establish the budget implications of changing maintenance procedures. </w:t>
      </w:r>
      <w:hyperlink r:id="rId8" w:tooltip="https://www.devon.gov.uk/news/council-to-trial-pothole-repair-blitz-as-part-of-83-million-road-maintenance-programme/" w:history="1">
        <w:r w:rsidRPr="00763941">
          <w:rPr>
            <w:rStyle w:val="Hyperlink"/>
          </w:rPr>
          <w:t>https://www.devon.gov.uk/news/council-to-trial-pothole-repair-blitz-as-part-of-83-million-road-maintenance-programme/</w:t>
        </w:r>
      </w:hyperlink>
    </w:p>
    <w:p w14:paraId="30A1707C" w14:textId="1A0C3CB2" w:rsidR="00763941" w:rsidRPr="00763941" w:rsidRDefault="00763941" w:rsidP="00763941">
      <w:r w:rsidRPr="00763941">
        <w:t xml:space="preserve">And we also agreed to  “Improve the outcomes of our most vulnerable children through new 10-year </w:t>
      </w:r>
      <w:proofErr w:type="spellStart"/>
      <w:r w:rsidRPr="00763941">
        <w:t>plan”A</w:t>
      </w:r>
      <w:proofErr w:type="spellEnd"/>
      <w:r w:rsidRPr="00763941">
        <w:t xml:space="preserve"> new long-term plan to improve the outcomes of Devon’s most vulnerable young people by overhauling how they are supported and cared for has been approved by our cabinet. Councillors have agreed to an ambitious multi-million investment programme to establish 12 new children’s homes; 20 specialist foster places; and up to four new therapeutic schools, over the next 10 years. </w:t>
      </w:r>
      <w:hyperlink r:id="rId9" w:tooltip="https://www.devon.gov.uk/children-families-education/news/new-cabinet-vows-to-improve-the-outcomes-of-our-most-vulnerable-children-through-10-year-plan/" w:history="1">
        <w:r w:rsidRPr="00763941">
          <w:rPr>
            <w:rStyle w:val="Hyperlink"/>
          </w:rPr>
          <w:t>https://www.devon.gov.uk/children-families-education/news/new-cabinet-vows-to-improve-the-outcomes-of-our-most-vulnerable-children-through-10-year-plan/</w:t>
        </w:r>
      </w:hyperlink>
      <w:r w:rsidRPr="00763941">
        <w:t> </w:t>
      </w:r>
    </w:p>
    <w:p w14:paraId="0BF1D813" w14:textId="62812C96" w:rsidR="00763941" w:rsidRPr="00763941" w:rsidRDefault="00763941" w:rsidP="00763941">
      <w:r w:rsidRPr="00763941">
        <w:t>A couple of weeks ago I was really pleased to visit a place where I have spent a huge amount of time in the past- both as a pupil and as a teacher! Great Torrington School. I want to thank headteacher Andy Bloodworth and chair of governors Ian Newberry for inviting me in, in my new role as County Councillor. They showed me around and I heard about the challenges and things that have changed since I was there 6 years ago. A big thing that I took away was the will and the need for more collaboration between Devon County Council and the school and that is one of the things I will be working on over the next few years. </w:t>
      </w:r>
    </w:p>
    <w:p w14:paraId="54FD823C" w14:textId="109871FA" w:rsidR="00763941" w:rsidRPr="00763941" w:rsidRDefault="00763941" w:rsidP="00763941">
      <w:proofErr w:type="gramStart"/>
      <w:r w:rsidRPr="00763941">
        <w:t>Also</w:t>
      </w:r>
      <w:proofErr w:type="gramEnd"/>
      <w:r w:rsidRPr="00763941">
        <w:t xml:space="preserve"> earlier this month, as county councillors we were all invited down to a farm near Ivybridge. This was organised by the NFU South team, helping to build relationships and was a great opportunity for councillors to learn about the issues and especially the recent challenges we are facing in the farming sector. The family farm tax, the closure of the sustainable farming incentive, and unfair trade deals to name a few. As well as a presentation from the NFU and having a tour of the farm, we also heard from the Rural Affairs team at Devon &amp; Cornwall Police about the different challenges in rural areas- from flocks of more than 100 sheep being stolen overnight, to GPS systems being stolen and ending up as far away as the USA and Mexico. These are highly organised </w:t>
      </w:r>
      <w:proofErr w:type="gramStart"/>
      <w:r w:rsidRPr="00763941">
        <w:t>crimes</w:t>
      </w:r>
      <w:proofErr w:type="gramEnd"/>
      <w:r w:rsidRPr="00763941">
        <w:t xml:space="preserve"> and we were urged to report any suspicious behaviour that we see in the countryside to them. As cabinet member for Rural </w:t>
      </w:r>
      <w:proofErr w:type="gramStart"/>
      <w:r w:rsidRPr="00763941">
        <w:t>Affairs</w:t>
      </w:r>
      <w:proofErr w:type="gramEnd"/>
      <w:r w:rsidRPr="00763941">
        <w:t xml:space="preserve"> I look forward to working together with organisations such as the NFU - National Farmers' Union, sharing knowledge and </w:t>
      </w:r>
      <w:r w:rsidRPr="00763941">
        <w:lastRenderedPageBreak/>
        <w:t>information with fellow councillors, and helping us to make informed decisions, allowing Devon County Council to be a bigger voice for our rural communities. </w:t>
      </w:r>
    </w:p>
    <w:p w14:paraId="14A9CD5E" w14:textId="4359447C" w:rsidR="00763941" w:rsidRPr="00763941" w:rsidRDefault="00763941" w:rsidP="00763941">
      <w:r w:rsidRPr="00763941">
        <w:t xml:space="preserve">Finally… PLEASE can I ask you to consider supporting The Globe Hotel community project in Great Torrington. They held a well-attended public meeting Saturday 14th </w:t>
      </w:r>
      <w:proofErr w:type="gramStart"/>
      <w:r w:rsidRPr="00763941">
        <w:t>June</w:t>
      </w:r>
      <w:proofErr w:type="gramEnd"/>
      <w:r w:rsidRPr="00763941">
        <w:t xml:space="preserve"> and they are well on their way to purchasing the building. I believe there is currently £185,295 raised with just £44,705 to </w:t>
      </w:r>
      <w:proofErr w:type="gramStart"/>
      <w:r w:rsidRPr="00763941">
        <w:t>go!.</w:t>
      </w:r>
      <w:proofErr w:type="gramEnd"/>
      <w:r w:rsidRPr="00763941">
        <w:t xml:space="preserve"> </w:t>
      </w:r>
      <w:proofErr w:type="gramStart"/>
      <w:r w:rsidRPr="00763941">
        <w:t>Luckily</w:t>
      </w:r>
      <w:proofErr w:type="gramEnd"/>
      <w:r w:rsidRPr="00763941">
        <w:t xml:space="preserve"> they have been able to extend the deadline to raise the money, the final deadline is now 18th August. Once the amount is raised the hotel will be owned by the community and a grant of more than half a million pounds will be released by central government towards its renovation. The aim of the globe project is to provide a training hotel to train young people in the hospitality sector. It would raise aspirations and would transform our town centre. Wouldn’t it be great to have a hotel right next door to our Plough Arts Centre! Community shares start at just £50. Please spread the word with everyone and encourage them to invest. Link to crowdfunder here: </w:t>
      </w:r>
      <w:hyperlink r:id="rId10" w:anchor="start" w:tooltip="https://www.crowdfunder.co.uk/p/the-globe-hotel-torrington#start" w:history="1">
        <w:r w:rsidRPr="00763941">
          <w:rPr>
            <w:rStyle w:val="Hyperlink"/>
          </w:rPr>
          <w:t>https://www.crowdfunder.co.uk/p/the-globe-hotel-torrington#start</w:t>
        </w:r>
      </w:hyperlink>
      <w:r w:rsidRPr="00763941">
        <w:t> </w:t>
      </w:r>
    </w:p>
    <w:p w14:paraId="7D61AAE6" w14:textId="6385F5E5" w:rsidR="00763941" w:rsidRPr="00763941" w:rsidRDefault="00763941" w:rsidP="00763941">
      <w:r w:rsidRPr="00763941">
        <w:t xml:space="preserve">If there is anything I can help with please do get in touch either by email or phone, and I am always happy to come out and visit if there's anything </w:t>
      </w:r>
      <w:proofErr w:type="gramStart"/>
      <w:r w:rsidRPr="00763941">
        <w:t>in particular that</w:t>
      </w:r>
      <w:proofErr w:type="gramEnd"/>
      <w:r w:rsidRPr="00763941">
        <w:t xml:space="preserve"> you'd like to discuss. </w:t>
      </w:r>
    </w:p>
    <w:p w14:paraId="689EC0AB" w14:textId="253749DB" w:rsidR="00763941" w:rsidRPr="00763941" w:rsidRDefault="00763941" w:rsidP="00763941">
      <w:r w:rsidRPr="00763941">
        <w:t xml:space="preserve">In relation to Merton-specific Highways issues this is the information I’ve received from the Neighbourhood Highways Officer. I am </w:t>
      </w:r>
      <w:proofErr w:type="gramStart"/>
      <w:r w:rsidRPr="00763941">
        <w:t>actually meeting</w:t>
      </w:r>
      <w:proofErr w:type="gramEnd"/>
      <w:r w:rsidRPr="00763941">
        <w:t xml:space="preserve"> with him in Merton tomorrow morning 10am if you wanted to discuss in person? </w:t>
      </w:r>
    </w:p>
    <w:p w14:paraId="598F3074" w14:textId="75E40874" w:rsidR="00763941" w:rsidRPr="00763941" w:rsidRDefault="00763941" w:rsidP="00763941">
      <w:r w:rsidRPr="00763941">
        <w:t>The most recent SCARF (Speed Compliance Action Review Forum) meeting for the A386 through Merton was held in July 2022 and was attended by members of the Neighbourhood Highways team, and representatives from the Traffic Team and the Road Safety Team (all DCC), along with the Devon and Cornwall Police Road Casualty Reduction Officer. This was the summary of the findings of that meeting: </w:t>
      </w:r>
    </w:p>
    <w:p w14:paraId="4A340933" w14:textId="48254E17" w:rsidR="00763941" w:rsidRPr="00763941" w:rsidRDefault="00763941" w:rsidP="00763941">
      <w:r w:rsidRPr="00763941">
        <w:rPr>
          <w:i/>
          <w:iCs/>
        </w:rPr>
        <w:t>“The most recent speed data, from week commencing 21</w:t>
      </w:r>
      <w:r w:rsidRPr="00763941">
        <w:rPr>
          <w:i/>
          <w:iCs/>
          <w:vertAlign w:val="superscript"/>
        </w:rPr>
        <w:t>st</w:t>
      </w:r>
      <w:r w:rsidRPr="00763941">
        <w:rPr>
          <w:i/>
          <w:iCs/>
        </w:rPr>
        <w:t> May 2022, was discussed and the mean and 85% speeds, 30.9MPH and 37.2MPH respectively, whilst a little high, showed no significant difference from historical data at the site, going back to 2008. The Road Casualty Reduction Officer (RCRO) stated that a 20MPH speed limit would be inappropriate given the mean and 85% speeds and would not be enforced by the Police due to this.   </w:t>
      </w:r>
    </w:p>
    <w:p w14:paraId="6172F6CD" w14:textId="5A319D3F" w:rsidR="00763941" w:rsidRPr="00763941" w:rsidRDefault="00763941" w:rsidP="00763941">
      <w:r w:rsidRPr="00763941">
        <w:rPr>
          <w:i/>
          <w:iCs/>
        </w:rPr>
        <w:t>Collision data showed no collisions during the last 5 years of validated data, 2017-2021. RCRO will check unvalidated data from 2022.    </w:t>
      </w:r>
    </w:p>
    <w:p w14:paraId="605CE902" w14:textId="3C6A725F" w:rsidR="00763941" w:rsidRPr="00763941" w:rsidRDefault="00763941" w:rsidP="00763941">
      <w:r w:rsidRPr="00763941">
        <w:rPr>
          <w:i/>
          <w:iCs/>
        </w:rPr>
        <w:t xml:space="preserve">The current road situation was reviewed and both 30MPH signs on the A386 were clear and various appropriate warning signs for drivers are present throughout the village. It was noted that Vehicle Activated Signs were present at either end of the A386 on the approaches to the village. The most recent HATOC has approved an extension to the </w:t>
      </w:r>
      <w:r w:rsidRPr="00763941">
        <w:rPr>
          <w:i/>
          <w:iCs/>
        </w:rPr>
        <w:lastRenderedPageBreak/>
        <w:t>current parking restriction outside Clinton Terrace, and this will relieve the pinch point for HGV traffic here.    </w:t>
      </w:r>
    </w:p>
    <w:p w14:paraId="7A2F0F39" w14:textId="5AB28359" w:rsidR="00763941" w:rsidRPr="00763941" w:rsidRDefault="00763941" w:rsidP="00763941">
      <w:r w:rsidRPr="00763941">
        <w:rPr>
          <w:i/>
          <w:iCs/>
        </w:rPr>
        <w:t>The possibility of removing centre white lines was discussed but there was no evidence to justify this outside of any resurfacing scheme. DCC Highways Asset team will be contacted and asked to let the Neighbourhood team know of any impending resurfacing work in the village, so that this may be reconsidered at that time. There is no justification for engineering measures currently.   </w:t>
      </w:r>
    </w:p>
    <w:p w14:paraId="03BB176E" w14:textId="0D65C933" w:rsidR="00763941" w:rsidRPr="00763941" w:rsidRDefault="00763941" w:rsidP="00763941">
      <w:r w:rsidRPr="00763941">
        <w:rPr>
          <w:i/>
          <w:iCs/>
        </w:rPr>
        <w:t>The conclusion was that speeds are marginally high and that the appropriate outcome would be Community Speed Watch with occasional Police enforcement.   </w:t>
      </w:r>
    </w:p>
    <w:p w14:paraId="2D70EEDE" w14:textId="2F14F4F0" w:rsidR="00763941" w:rsidRPr="00763941" w:rsidRDefault="00763941" w:rsidP="00763941">
      <w:r w:rsidRPr="00763941">
        <w:rPr>
          <w:i/>
          <w:iCs/>
        </w:rPr>
        <w:t>RCRO will contact the Safety Camera Partnership and have the site added to their roster. RCRO also noted that an officer is currently in training to support CSW teams with enforcement activity.“</w:t>
      </w:r>
      <w:r w:rsidRPr="00763941">
        <w:t> </w:t>
      </w:r>
    </w:p>
    <w:p w14:paraId="60888341" w14:textId="77777777" w:rsidR="00763941" w:rsidRPr="00763941" w:rsidRDefault="00763941" w:rsidP="00763941">
      <w:r w:rsidRPr="00763941">
        <w:t>Not in this summary but worth noting is the average daily traffic count of 2164 and the breakdown of vehicle speed per direction, which was Southbound:  mean speed 31.3 MPH, 85% speed 37.0 MPH</w:t>
      </w:r>
    </w:p>
    <w:p w14:paraId="1DB1492B" w14:textId="52055495" w:rsidR="00763941" w:rsidRPr="00763941" w:rsidRDefault="00763941" w:rsidP="00763941">
      <w:r w:rsidRPr="00763941">
        <w:t>Northbound: mean speed 30.4MPH, 85% speed 37.3 MPH. </w:t>
      </w:r>
    </w:p>
    <w:p w14:paraId="753534BF" w14:textId="318AB737" w:rsidR="00763941" w:rsidRPr="00763941" w:rsidRDefault="00763941" w:rsidP="00763941">
      <w:r w:rsidRPr="00763941">
        <w:t>Recently it was brought to our attention that the Vehicle Activated Sign at the southern approach to the village no longer appears to be working. The traffic team have been made aware and have added this site to their list of devices needing replacement as and when funding is available in forthcoming financial years. </w:t>
      </w:r>
    </w:p>
    <w:p w14:paraId="4167C535" w14:textId="31A37FB7" w:rsidR="00763941" w:rsidRPr="00763941" w:rsidRDefault="00763941" w:rsidP="00763941">
      <w:r w:rsidRPr="00763941">
        <w:t>The extension to the parking restriction outside Clinton Terrace is now in place. </w:t>
      </w:r>
    </w:p>
    <w:p w14:paraId="76E4D655" w14:textId="686754F0" w:rsidR="00763941" w:rsidRPr="00763941" w:rsidRDefault="00763941" w:rsidP="00763941">
      <w:r w:rsidRPr="00763941">
        <w:t>The damage to the centre line referenced in the email from the Chair of Merton PC has been raised for serviceability patching and is on the list of potential sites for repair, managed by the Network Response Team. </w:t>
      </w:r>
    </w:p>
    <w:p w14:paraId="0B9819E5" w14:textId="4FFB230C" w:rsidR="00763941" w:rsidRPr="00763941" w:rsidRDefault="00763941" w:rsidP="00763941">
      <w:r w:rsidRPr="00763941">
        <w:t xml:space="preserve">I have also raised the need for a pedestrian crossing with Highways </w:t>
      </w:r>
      <w:proofErr w:type="gramStart"/>
      <w:r w:rsidRPr="00763941">
        <w:t>Planning, but</w:t>
      </w:r>
      <w:proofErr w:type="gramEnd"/>
      <w:r w:rsidRPr="00763941">
        <w:t xml:space="preserve"> have been told this is a long list. I am not sure how we get it prioritised but was wondering about a petition from the village if there is strong sense of feeling about this from parishioners?? </w:t>
      </w:r>
    </w:p>
    <w:p w14:paraId="556CAAB6" w14:textId="77777777" w:rsidR="00763941" w:rsidRDefault="00763941" w:rsidP="00763941">
      <w:pPr>
        <w:spacing w:after="0"/>
      </w:pPr>
      <w:r w:rsidRPr="00763941">
        <w:t>Best wishes</w:t>
      </w:r>
    </w:p>
    <w:p w14:paraId="57A0BD45" w14:textId="775D6806" w:rsidR="00763941" w:rsidRPr="00763941" w:rsidRDefault="00763941" w:rsidP="00763941">
      <w:pPr>
        <w:spacing w:after="0"/>
      </w:pPr>
      <w:r w:rsidRPr="00763941">
        <w:t>Cheryl </w:t>
      </w:r>
    </w:p>
    <w:p w14:paraId="4C89DA48" w14:textId="77777777" w:rsidR="00763941" w:rsidRPr="00763941" w:rsidRDefault="00763941" w:rsidP="00763941">
      <w:pPr>
        <w:spacing w:after="0"/>
      </w:pPr>
      <w:r w:rsidRPr="00763941">
        <w:t>Cllr Cheryl Cottle-Hunkin</w:t>
      </w:r>
    </w:p>
    <w:p w14:paraId="5F87CA4E" w14:textId="77777777" w:rsidR="00763941" w:rsidRPr="00763941" w:rsidRDefault="00763941" w:rsidP="00763941">
      <w:pPr>
        <w:spacing w:after="0"/>
      </w:pPr>
      <w:r w:rsidRPr="00763941">
        <w:t>Cabinet Member for Rural Affairs</w:t>
      </w:r>
    </w:p>
    <w:p w14:paraId="7768FD7B" w14:textId="77777777" w:rsidR="00763941" w:rsidRPr="00763941" w:rsidRDefault="00763941" w:rsidP="00763941">
      <w:pPr>
        <w:spacing w:after="0"/>
      </w:pPr>
      <w:r w:rsidRPr="00763941">
        <w:t>County Councillor for Torrington Rural</w:t>
      </w:r>
    </w:p>
    <w:p w14:paraId="11D14E26" w14:textId="77777777" w:rsidR="00763941" w:rsidRPr="00763941" w:rsidRDefault="00763941" w:rsidP="00763941">
      <w:pPr>
        <w:spacing w:after="0"/>
      </w:pPr>
      <w:proofErr w:type="gramStart"/>
      <w:r w:rsidRPr="00763941">
        <w:rPr>
          <w:lang w:val="fr-FR"/>
        </w:rPr>
        <w:t>Email:</w:t>
      </w:r>
      <w:proofErr w:type="gramEnd"/>
      <w:r w:rsidRPr="00763941">
        <w:rPr>
          <w:lang w:val="fr-FR"/>
        </w:rPr>
        <w:t> </w:t>
      </w:r>
      <w:hyperlink r:id="rId11" w:tooltip="mailto:cheryl.cottle-hunkin@devon.gov.uk" w:history="1">
        <w:r w:rsidRPr="00763941">
          <w:rPr>
            <w:rStyle w:val="Hyperlink"/>
            <w:lang w:val="fr-FR"/>
          </w:rPr>
          <w:t>cheryl.cottle-hunkin@devon.gov.uk</w:t>
        </w:r>
      </w:hyperlink>
    </w:p>
    <w:p w14:paraId="7528E03E" w14:textId="77777777" w:rsidR="00763941" w:rsidRDefault="00763941" w:rsidP="00763941">
      <w:pPr>
        <w:spacing w:after="0"/>
      </w:pPr>
      <w:r w:rsidRPr="00763941">
        <w:t>Contact no. 07495367801</w:t>
      </w:r>
    </w:p>
    <w:p w14:paraId="62B33F30" w14:textId="4382349A" w:rsidR="00763941" w:rsidRPr="00763941" w:rsidRDefault="00763941" w:rsidP="00763941">
      <w:pPr>
        <w:spacing w:after="0"/>
      </w:pPr>
      <w:r w:rsidRPr="00763941">
        <w:t>Facebook: Cllr Cheryl Cottle-Hunkin for Torrington Rural</w:t>
      </w:r>
    </w:p>
    <w:p w14:paraId="118BFA91" w14:textId="77777777" w:rsidR="00763941" w:rsidRPr="00763941" w:rsidRDefault="00763941" w:rsidP="00763941">
      <w:r w:rsidRPr="00763941">
        <w:lastRenderedPageBreak/>
        <w:t> </w:t>
      </w:r>
    </w:p>
    <w:p w14:paraId="405C4F19" w14:textId="77777777" w:rsidR="00672ED8" w:rsidRDefault="00672ED8"/>
    <w:sectPr w:rsidR="00672E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41"/>
    <w:rsid w:val="00410869"/>
    <w:rsid w:val="00672ED8"/>
    <w:rsid w:val="00763941"/>
    <w:rsid w:val="00B56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87DC"/>
  <w15:chartTrackingRefBased/>
  <w15:docId w15:val="{D9D202BF-08D1-4D1D-A2C1-059FAB15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941"/>
    <w:rPr>
      <w:rFonts w:eastAsiaTheme="majorEastAsia" w:cstheme="majorBidi"/>
      <w:color w:val="272727" w:themeColor="text1" w:themeTint="D8"/>
    </w:rPr>
  </w:style>
  <w:style w:type="paragraph" w:styleId="Title">
    <w:name w:val="Title"/>
    <w:basedOn w:val="Normal"/>
    <w:next w:val="Normal"/>
    <w:link w:val="TitleChar"/>
    <w:uiPriority w:val="10"/>
    <w:qFormat/>
    <w:rsid w:val="00763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941"/>
    <w:pPr>
      <w:spacing w:before="160"/>
      <w:jc w:val="center"/>
    </w:pPr>
    <w:rPr>
      <w:i/>
      <w:iCs/>
      <w:color w:val="404040" w:themeColor="text1" w:themeTint="BF"/>
    </w:rPr>
  </w:style>
  <w:style w:type="character" w:customStyle="1" w:styleId="QuoteChar">
    <w:name w:val="Quote Char"/>
    <w:basedOn w:val="DefaultParagraphFont"/>
    <w:link w:val="Quote"/>
    <w:uiPriority w:val="29"/>
    <w:rsid w:val="00763941"/>
    <w:rPr>
      <w:i/>
      <w:iCs/>
      <w:color w:val="404040" w:themeColor="text1" w:themeTint="BF"/>
    </w:rPr>
  </w:style>
  <w:style w:type="paragraph" w:styleId="ListParagraph">
    <w:name w:val="List Paragraph"/>
    <w:basedOn w:val="Normal"/>
    <w:uiPriority w:val="34"/>
    <w:qFormat/>
    <w:rsid w:val="00763941"/>
    <w:pPr>
      <w:ind w:left="720"/>
      <w:contextualSpacing/>
    </w:pPr>
  </w:style>
  <w:style w:type="character" w:styleId="IntenseEmphasis">
    <w:name w:val="Intense Emphasis"/>
    <w:basedOn w:val="DefaultParagraphFont"/>
    <w:uiPriority w:val="21"/>
    <w:qFormat/>
    <w:rsid w:val="00763941"/>
    <w:rPr>
      <w:i/>
      <w:iCs/>
      <w:color w:val="0F4761" w:themeColor="accent1" w:themeShade="BF"/>
    </w:rPr>
  </w:style>
  <w:style w:type="paragraph" w:styleId="IntenseQuote">
    <w:name w:val="Intense Quote"/>
    <w:basedOn w:val="Normal"/>
    <w:next w:val="Normal"/>
    <w:link w:val="IntenseQuoteChar"/>
    <w:uiPriority w:val="30"/>
    <w:qFormat/>
    <w:rsid w:val="00763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941"/>
    <w:rPr>
      <w:i/>
      <w:iCs/>
      <w:color w:val="0F4761" w:themeColor="accent1" w:themeShade="BF"/>
    </w:rPr>
  </w:style>
  <w:style w:type="character" w:styleId="IntenseReference">
    <w:name w:val="Intense Reference"/>
    <w:basedOn w:val="DefaultParagraphFont"/>
    <w:uiPriority w:val="32"/>
    <w:qFormat/>
    <w:rsid w:val="00763941"/>
    <w:rPr>
      <w:b/>
      <w:bCs/>
      <w:smallCaps/>
      <w:color w:val="0F4761" w:themeColor="accent1" w:themeShade="BF"/>
      <w:spacing w:val="5"/>
    </w:rPr>
  </w:style>
  <w:style w:type="character" w:styleId="Hyperlink">
    <w:name w:val="Hyperlink"/>
    <w:basedOn w:val="DefaultParagraphFont"/>
    <w:uiPriority w:val="99"/>
    <w:unhideWhenUsed/>
    <w:rsid w:val="00763941"/>
    <w:rPr>
      <w:color w:val="467886" w:themeColor="hyperlink"/>
      <w:u w:val="single"/>
    </w:rPr>
  </w:style>
  <w:style w:type="character" w:styleId="UnresolvedMention">
    <w:name w:val="Unresolved Mention"/>
    <w:basedOn w:val="DefaultParagraphFont"/>
    <w:uiPriority w:val="99"/>
    <w:semiHidden/>
    <w:unhideWhenUsed/>
    <w:rsid w:val="00763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15820">
      <w:bodyDiv w:val="1"/>
      <w:marLeft w:val="0"/>
      <w:marRight w:val="0"/>
      <w:marTop w:val="0"/>
      <w:marBottom w:val="0"/>
      <w:divBdr>
        <w:top w:val="none" w:sz="0" w:space="0" w:color="auto"/>
        <w:left w:val="none" w:sz="0" w:space="0" w:color="auto"/>
        <w:bottom w:val="none" w:sz="0" w:space="0" w:color="auto"/>
        <w:right w:val="none" w:sz="0" w:space="0" w:color="auto"/>
      </w:divBdr>
    </w:div>
    <w:div w:id="188583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on.gov.uk/news/council-to-trial-pothole-repair-blitz-as-part-of-83-million-road-maintenance-programm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devon.gov.uk/news/devon-county-councils-concern-at-plans-to-phase-out-co-responder-servic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von.gov.uk/democracy/councillors-info/locality-budgets/" TargetMode="External"/><Relationship Id="rId11" Type="http://schemas.openxmlformats.org/officeDocument/2006/relationships/hyperlink" Target="mailto:cheryl.cottle-hunkin@devon.gov.uk" TargetMode="External"/><Relationship Id="rId5" Type="http://schemas.openxmlformats.org/officeDocument/2006/relationships/hyperlink" Target="mailto:great-torrington@torridge.gov.uk" TargetMode="External"/><Relationship Id="rId10" Type="http://schemas.openxmlformats.org/officeDocument/2006/relationships/hyperlink" Target="https://www.crowdfunder.co.uk/p/the-globe-hotel-torrington" TargetMode="External"/><Relationship Id="rId4" Type="http://schemas.openxmlformats.org/officeDocument/2006/relationships/hyperlink" Target="https://www.devon.gov.uk/news/councillors-agree-improved-support-for-devon-foster-carers/" TargetMode="External"/><Relationship Id="rId9" Type="http://schemas.openxmlformats.org/officeDocument/2006/relationships/hyperlink" Target="https://www.devon.gov.uk/children-families-education/news/new-cabinet-vows-to-improve-the-outcomes-of-our-most-vulnerable-children-through-10-year-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2367</Words>
  <Characters>13492</Characters>
  <Application>Microsoft Office Word</Application>
  <DocSecurity>0</DocSecurity>
  <Lines>112</Lines>
  <Paragraphs>31</Paragraphs>
  <ScaleCrop>false</ScaleCrop>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Clerk MertonParishCouncil</cp:lastModifiedBy>
  <cp:revision>1</cp:revision>
  <dcterms:created xsi:type="dcterms:W3CDTF">2025-07-29T17:03:00Z</dcterms:created>
  <dcterms:modified xsi:type="dcterms:W3CDTF">2025-07-29T17:14:00Z</dcterms:modified>
</cp:coreProperties>
</file>